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86" w:rsidRPr="00DA4686" w:rsidRDefault="00DA4686" w:rsidP="00DA4686">
      <w:pPr>
        <w:pStyle w:val="stylet3"/>
        <w:spacing w:before="0" w:beforeAutospacing="0" w:after="0" w:afterAutospacing="0"/>
      </w:pPr>
      <w:r w:rsidRPr="00DA4686">
        <w:t>Рассмотрено                                                                                     Согласовано                                                                                           Утверждаю</w:t>
      </w:r>
    </w:p>
    <w:p w:rsidR="00DA4686" w:rsidRPr="00DA4686" w:rsidRDefault="00DA4686" w:rsidP="00DA4686">
      <w:pPr>
        <w:pStyle w:val="stylet3"/>
        <w:spacing w:before="0" w:beforeAutospacing="0" w:after="0" w:afterAutospacing="0"/>
      </w:pPr>
      <w:r w:rsidRPr="00DA4686">
        <w:t>Руководитель  методического                                                  Заместитель директора по УР                                                         Директор школы</w:t>
      </w:r>
    </w:p>
    <w:p w:rsidR="00DA4686" w:rsidRPr="00DA4686" w:rsidRDefault="00DA4686" w:rsidP="00DA4686">
      <w:pPr>
        <w:pStyle w:val="stylet3"/>
        <w:spacing w:before="0" w:beforeAutospacing="0" w:after="0" w:afterAutospacing="0"/>
      </w:pPr>
      <w:r w:rsidRPr="00DA4686">
        <w:t>объединения  учителей                                                                      _____ Г.Т.Исмагилова</w:t>
      </w:r>
      <w:r w:rsidR="00ED4850">
        <w:t xml:space="preserve">          </w:t>
      </w:r>
      <w:r w:rsidR="0077151E">
        <w:t xml:space="preserve">                                      </w:t>
      </w:r>
      <w:r w:rsidR="00ED4850">
        <w:t>_______Р.К.Саетгараева</w:t>
      </w:r>
    </w:p>
    <w:p w:rsidR="00DA4686" w:rsidRPr="00DA4686" w:rsidRDefault="00DA4686" w:rsidP="00DA4686">
      <w:pPr>
        <w:pStyle w:val="stylet3"/>
        <w:spacing w:before="0" w:beforeAutospacing="0" w:after="0" w:afterAutospacing="0"/>
      </w:pPr>
      <w:r w:rsidRPr="00DA4686">
        <w:t xml:space="preserve">истории и обществознания                                                                                                                                       </w:t>
      </w:r>
      <w:r w:rsidR="00963E1B">
        <w:t xml:space="preserve">                     Приказ № 57</w:t>
      </w:r>
      <w:r w:rsidRPr="00DA4686">
        <w:t xml:space="preserve"> от</w:t>
      </w:r>
    </w:p>
    <w:p w:rsidR="00DA4686" w:rsidRPr="00DA4686" w:rsidRDefault="00DA4686" w:rsidP="00DA4686">
      <w:pPr>
        <w:pStyle w:val="stylet3"/>
        <w:spacing w:before="0" w:beforeAutospacing="0" w:after="0" w:afterAutospacing="0"/>
      </w:pPr>
      <w:r w:rsidRPr="00DA4686">
        <w:t xml:space="preserve">_____ Махмутов И.Н.                                                                                                                                          </w:t>
      </w:r>
      <w:r w:rsidR="0077151E">
        <w:t xml:space="preserve">                      </w:t>
      </w:r>
      <w:r w:rsidR="00963E1B">
        <w:t>« 26</w:t>
      </w:r>
      <w:r w:rsidRPr="00DA4686">
        <w:t>»</w:t>
      </w:r>
      <w:r w:rsidRPr="00DA4686">
        <w:rPr>
          <w:u w:val="single"/>
        </w:rPr>
        <w:t xml:space="preserve"> августа</w:t>
      </w:r>
      <w:r w:rsidRPr="00DA4686">
        <w:t xml:space="preserve"> 2021 г.</w:t>
      </w:r>
    </w:p>
    <w:p w:rsidR="00DA4686" w:rsidRPr="00DA4686" w:rsidRDefault="00DA4686" w:rsidP="00DA4686">
      <w:pPr>
        <w:pStyle w:val="stylet3"/>
        <w:spacing w:before="0" w:beforeAutospacing="0" w:after="0" w:afterAutospacing="0"/>
      </w:pPr>
      <w:r w:rsidRPr="00DA4686">
        <w:t>Протокол №1</w:t>
      </w:r>
    </w:p>
    <w:p w:rsidR="00DA4686" w:rsidRPr="00DA4686" w:rsidRDefault="00963E1B" w:rsidP="00DA4686">
      <w:pPr>
        <w:pStyle w:val="stylet3"/>
        <w:spacing w:before="0" w:beforeAutospacing="0" w:after="0" w:afterAutospacing="0"/>
      </w:pPr>
      <w:r>
        <w:t>от «24</w:t>
      </w:r>
      <w:r w:rsidR="00DA4686" w:rsidRPr="00DA4686">
        <w:t xml:space="preserve">»  </w:t>
      </w:r>
      <w:r w:rsidR="00DA4686" w:rsidRPr="00DA4686">
        <w:rPr>
          <w:u w:val="single"/>
        </w:rPr>
        <w:t>августа</w:t>
      </w:r>
      <w:r w:rsidR="00DA4686" w:rsidRPr="00DA4686">
        <w:t xml:space="preserve"> 20</w:t>
      </w:r>
      <w:r w:rsidR="00DA4686" w:rsidRPr="00DA4686">
        <w:softHyphen/>
      </w:r>
      <w:r w:rsidR="00DA4686" w:rsidRPr="00DA4686">
        <w:softHyphen/>
        <w:t>21  г.</w:t>
      </w:r>
    </w:p>
    <w:p w:rsidR="00DA4686" w:rsidRPr="00DA4686" w:rsidRDefault="00DA4686" w:rsidP="00DA4686">
      <w:pPr>
        <w:pStyle w:val="stylet3"/>
        <w:spacing w:before="0" w:beforeAutospacing="0" w:after="0" w:afterAutospacing="0"/>
      </w:pPr>
    </w:p>
    <w:p w:rsidR="00DA4686" w:rsidRPr="00DA4686" w:rsidRDefault="00DA4686" w:rsidP="00DA4686">
      <w:pPr>
        <w:pStyle w:val="stylet3"/>
        <w:spacing w:before="0" w:beforeAutospacing="0" w:after="0" w:afterAutospacing="0"/>
        <w:ind w:left="720"/>
        <w:jc w:val="both"/>
      </w:pPr>
    </w:p>
    <w:p w:rsidR="00DA4686" w:rsidRPr="00DA4686" w:rsidRDefault="00DA4686" w:rsidP="00DA4686">
      <w:pPr>
        <w:pStyle w:val="stylet3"/>
        <w:spacing w:before="0" w:beforeAutospacing="0" w:after="0" w:afterAutospacing="0"/>
        <w:jc w:val="both"/>
      </w:pPr>
    </w:p>
    <w:p w:rsidR="00DA4686" w:rsidRPr="00DA4686" w:rsidRDefault="00DA4686" w:rsidP="00DA4686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4686">
        <w:rPr>
          <w:rFonts w:ascii="Times New Roman" w:hAnsi="Times New Roman" w:cs="Times New Roman"/>
          <w:b/>
          <w:sz w:val="36"/>
          <w:szCs w:val="36"/>
        </w:rPr>
        <w:t>Рабочая программа по элективному курсу</w:t>
      </w:r>
    </w:p>
    <w:p w:rsidR="00DA4686" w:rsidRPr="00DA4686" w:rsidRDefault="00DA4686" w:rsidP="00DA4686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4686">
        <w:rPr>
          <w:rFonts w:ascii="Times New Roman" w:hAnsi="Times New Roman" w:cs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Основы защиты прав потребителей</w:t>
      </w:r>
      <w:r w:rsidRPr="00DA4686">
        <w:rPr>
          <w:rFonts w:ascii="Times New Roman" w:hAnsi="Times New Roman" w:cs="Times New Roman"/>
          <w:b/>
          <w:sz w:val="36"/>
          <w:szCs w:val="36"/>
        </w:rPr>
        <w:t>»</w:t>
      </w:r>
    </w:p>
    <w:p w:rsidR="00DA4686" w:rsidRPr="00DA4686" w:rsidRDefault="00DA4686" w:rsidP="00DA4686">
      <w:pPr>
        <w:pStyle w:val="ab"/>
        <w:jc w:val="center"/>
        <w:rPr>
          <w:u w:val="single"/>
        </w:rPr>
      </w:pPr>
      <w:r w:rsidRPr="00DA4686">
        <w:rPr>
          <w:u w:val="single"/>
        </w:rPr>
        <w:t>МУНИЦИПАЛЬНОЕ  БЮДЖЕТНОЕ ОБЩЕОБРАЗОВАТЕЛЬНОЕ УЧРЕЖДЕНИЕ</w:t>
      </w:r>
    </w:p>
    <w:p w:rsidR="00DA4686" w:rsidRPr="00DA4686" w:rsidRDefault="00DA4686" w:rsidP="00DA4686">
      <w:pPr>
        <w:pStyle w:val="ab"/>
        <w:jc w:val="center"/>
        <w:rPr>
          <w:u w:val="single"/>
        </w:rPr>
      </w:pPr>
      <w:r w:rsidRPr="00DA4686">
        <w:rPr>
          <w:u w:val="single"/>
        </w:rPr>
        <w:t xml:space="preserve"> «Сармановская средняя общеобразовательная школа» </w:t>
      </w:r>
    </w:p>
    <w:p w:rsidR="00DA4686" w:rsidRPr="00DA4686" w:rsidRDefault="00DA4686" w:rsidP="00DA4686">
      <w:pPr>
        <w:pStyle w:val="ab"/>
        <w:jc w:val="center"/>
        <w:rPr>
          <w:b/>
          <w:bCs/>
          <w:u w:val="single"/>
        </w:rPr>
      </w:pPr>
      <w:r w:rsidRPr="00DA4686">
        <w:rPr>
          <w:u w:val="single"/>
        </w:rPr>
        <w:t>Сармановского муниципального района РТ</w:t>
      </w:r>
    </w:p>
    <w:p w:rsidR="00DA4686" w:rsidRDefault="00DA4686" w:rsidP="00DA4686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DA4686">
        <w:rPr>
          <w:rFonts w:ascii="Times New Roman" w:hAnsi="Times New Roman" w:cs="Times New Roman"/>
          <w:b/>
          <w:bCs/>
          <w:u w:val="single"/>
          <w:lang w:val="tt-RU"/>
        </w:rPr>
        <w:t>10</w:t>
      </w:r>
      <w:r w:rsidRPr="00DA4686">
        <w:rPr>
          <w:rFonts w:ascii="Times New Roman" w:hAnsi="Times New Roman" w:cs="Times New Roman"/>
          <w:b/>
          <w:bCs/>
          <w:u w:val="single"/>
        </w:rPr>
        <w:t xml:space="preserve"> класс</w:t>
      </w:r>
    </w:p>
    <w:p w:rsidR="0077151E" w:rsidRPr="00DA4686" w:rsidRDefault="0077151E" w:rsidP="00DA4686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77151E" w:rsidRPr="00DA4686" w:rsidRDefault="0077151E" w:rsidP="00DA4686">
      <w:pPr>
        <w:tabs>
          <w:tab w:val="left" w:pos="7371"/>
        </w:tabs>
        <w:jc w:val="right"/>
        <w:rPr>
          <w:rFonts w:ascii="Times New Roman" w:hAnsi="Times New Roman" w:cs="Times New Roman"/>
        </w:rPr>
      </w:pPr>
    </w:p>
    <w:p w:rsidR="00DA4686" w:rsidRPr="00DA4686" w:rsidRDefault="00DA4686" w:rsidP="0077151E">
      <w:pPr>
        <w:tabs>
          <w:tab w:val="left" w:pos="7371"/>
        </w:tabs>
        <w:spacing w:line="240" w:lineRule="auto"/>
        <w:jc w:val="right"/>
        <w:rPr>
          <w:rFonts w:ascii="Times New Roman" w:hAnsi="Times New Roman" w:cs="Times New Roman"/>
        </w:rPr>
      </w:pPr>
      <w:r w:rsidRPr="00DA468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Рассмотрено на заседании                                                                                                </w:t>
      </w:r>
    </w:p>
    <w:p w:rsidR="00DA4686" w:rsidRPr="00DA4686" w:rsidRDefault="00DA4686" w:rsidP="0077151E">
      <w:pPr>
        <w:tabs>
          <w:tab w:val="left" w:pos="7088"/>
        </w:tabs>
        <w:spacing w:line="240" w:lineRule="auto"/>
        <w:jc w:val="right"/>
        <w:rPr>
          <w:rFonts w:ascii="Times New Roman" w:hAnsi="Times New Roman" w:cs="Times New Roman"/>
        </w:rPr>
      </w:pPr>
      <w:r w:rsidRPr="00DA468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4686" w:rsidRPr="00DA4686" w:rsidRDefault="00DA4686" w:rsidP="0077151E">
      <w:pPr>
        <w:tabs>
          <w:tab w:val="left" w:pos="7088"/>
        </w:tabs>
        <w:spacing w:line="240" w:lineRule="auto"/>
        <w:jc w:val="right"/>
        <w:rPr>
          <w:rFonts w:ascii="Times New Roman" w:hAnsi="Times New Roman" w:cs="Times New Roman"/>
        </w:rPr>
      </w:pPr>
      <w:r w:rsidRPr="00DA468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протокол № 1  от</w:t>
      </w:r>
    </w:p>
    <w:p w:rsidR="00DA4686" w:rsidRPr="00DA4686" w:rsidRDefault="00963E1B" w:rsidP="0077151E">
      <w:pPr>
        <w:tabs>
          <w:tab w:val="left" w:pos="7088"/>
        </w:tabs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«26</w:t>
      </w:r>
      <w:r w:rsidR="00DA4686" w:rsidRPr="00DA4686">
        <w:rPr>
          <w:rFonts w:ascii="Times New Roman" w:hAnsi="Times New Roman" w:cs="Times New Roman"/>
        </w:rPr>
        <w:t xml:space="preserve">»  </w:t>
      </w:r>
      <w:r w:rsidR="00DA4686" w:rsidRPr="00DA4686">
        <w:rPr>
          <w:rFonts w:ascii="Times New Roman" w:hAnsi="Times New Roman" w:cs="Times New Roman"/>
          <w:u w:val="single"/>
        </w:rPr>
        <w:t>августа</w:t>
      </w:r>
      <w:r w:rsidR="00DA4686" w:rsidRPr="00DA4686">
        <w:rPr>
          <w:rFonts w:ascii="Times New Roman" w:hAnsi="Times New Roman" w:cs="Times New Roman"/>
        </w:rPr>
        <w:t>2021 г.</w:t>
      </w:r>
    </w:p>
    <w:p w:rsidR="00DA4686" w:rsidRPr="00DA4686" w:rsidRDefault="00DA4686" w:rsidP="00DA4686">
      <w:pPr>
        <w:pStyle w:val="ac"/>
        <w:rPr>
          <w:b/>
          <w:bCs/>
          <w:sz w:val="28"/>
          <w:szCs w:val="28"/>
        </w:rPr>
      </w:pPr>
    </w:p>
    <w:p w:rsidR="00DA4686" w:rsidRDefault="00DA4686" w:rsidP="00DA4686">
      <w:pPr>
        <w:pStyle w:val="ac"/>
        <w:rPr>
          <w:b/>
          <w:bCs/>
          <w:sz w:val="28"/>
          <w:szCs w:val="28"/>
        </w:rPr>
      </w:pPr>
    </w:p>
    <w:p w:rsidR="00DA4686" w:rsidRPr="00DA4686" w:rsidRDefault="00DA4686" w:rsidP="00DA4686">
      <w:pPr>
        <w:pStyle w:val="ac"/>
        <w:rPr>
          <w:b/>
          <w:bCs/>
          <w:sz w:val="28"/>
          <w:szCs w:val="28"/>
        </w:rPr>
      </w:pPr>
    </w:p>
    <w:p w:rsidR="00DA4686" w:rsidRPr="00DA4686" w:rsidRDefault="00DA4686" w:rsidP="00DA4686">
      <w:pPr>
        <w:pStyle w:val="ac"/>
        <w:rPr>
          <w:b/>
          <w:bCs/>
          <w:sz w:val="28"/>
          <w:szCs w:val="28"/>
        </w:rPr>
      </w:pPr>
    </w:p>
    <w:p w:rsidR="00DA4686" w:rsidRPr="00DA4686" w:rsidRDefault="00DA4686" w:rsidP="0077151E">
      <w:pPr>
        <w:pStyle w:val="ac"/>
        <w:jc w:val="center"/>
        <w:rPr>
          <w:b/>
          <w:bCs/>
          <w:sz w:val="24"/>
          <w:szCs w:val="24"/>
        </w:rPr>
      </w:pPr>
      <w:r w:rsidRPr="00DA4686">
        <w:rPr>
          <w:sz w:val="24"/>
          <w:szCs w:val="24"/>
        </w:rPr>
        <w:t>2021-2022 учебный год.</w:t>
      </w:r>
    </w:p>
    <w:p w:rsidR="003D2C5D" w:rsidRDefault="003D2C5D">
      <w:pPr>
        <w:rPr>
          <w:rFonts w:ascii="Times New Roman" w:hAnsi="Times New Roman" w:cs="Times New Roman"/>
          <w:sz w:val="24"/>
        </w:rPr>
      </w:pPr>
    </w:p>
    <w:p w:rsidR="00DA4686" w:rsidRPr="00AF2640" w:rsidRDefault="002F3C48" w:rsidP="00AF26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64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DA4686" w:rsidRPr="00AF2640">
        <w:rPr>
          <w:rFonts w:ascii="Times New Roman" w:hAnsi="Times New Roman" w:cs="Times New Roman"/>
          <w:b/>
          <w:sz w:val="24"/>
          <w:szCs w:val="24"/>
        </w:rPr>
        <w:t>.</w:t>
      </w:r>
    </w:p>
    <w:p w:rsidR="00DA4686" w:rsidRPr="00AF2640" w:rsidRDefault="00DA4686" w:rsidP="00AF2640">
      <w:pPr>
        <w:pStyle w:val="ac"/>
        <w:rPr>
          <w:sz w:val="24"/>
          <w:szCs w:val="24"/>
        </w:rPr>
      </w:pPr>
      <w:r w:rsidRPr="00AF2640">
        <w:rPr>
          <w:sz w:val="24"/>
          <w:szCs w:val="24"/>
        </w:rPr>
        <w:t>Рабочая программа по курсу составлена:</w:t>
      </w:r>
    </w:p>
    <w:p w:rsidR="000B4E73" w:rsidRPr="006E0A05" w:rsidRDefault="000B4E73" w:rsidP="000B4E73">
      <w:pPr>
        <w:pStyle w:val="ac"/>
        <w:numPr>
          <w:ilvl w:val="0"/>
          <w:numId w:val="15"/>
        </w:numPr>
        <w:jc w:val="both"/>
        <w:rPr>
          <w:sz w:val="24"/>
          <w:szCs w:val="24"/>
        </w:rPr>
      </w:pPr>
      <w:r w:rsidRPr="006E0A05">
        <w:rPr>
          <w:sz w:val="24"/>
          <w:szCs w:val="24"/>
        </w:rPr>
        <w:t>На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который отводит на изучение предмета 175 часов (из расчета 5 ч. в неделю). Базовый уровень.</w:t>
      </w:r>
    </w:p>
    <w:p w:rsidR="000B4E73" w:rsidRPr="00E1114D" w:rsidRDefault="000B4E73" w:rsidP="000B4E73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C59">
        <w:rPr>
          <w:rFonts w:ascii="Times New Roman" w:eastAsia="Times New Roman" w:hAnsi="Times New Roman" w:cs="Times New Roman"/>
          <w:sz w:val="24"/>
          <w:szCs w:val="24"/>
        </w:rPr>
        <w:t>Примечание:  В случае совпадения уроков с праздничными и каникулярными днями, программу выполнить согласно пункта 5  данного Положения.</w:t>
      </w:r>
    </w:p>
    <w:p w:rsidR="00F14616" w:rsidRPr="00AF2640" w:rsidRDefault="00F14616" w:rsidP="00AF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курса: </w:t>
      </w:r>
      <w:r w:rsidR="003B56A1" w:rsidRPr="00AF2640">
        <w:rPr>
          <w:rFonts w:ascii="Times New Roman" w:hAnsi="Times New Roman" w:cs="Times New Roman"/>
          <w:sz w:val="24"/>
          <w:szCs w:val="24"/>
        </w:rPr>
        <w:t xml:space="preserve">познакомить </w:t>
      </w:r>
      <w:r w:rsidRPr="00AF2640">
        <w:rPr>
          <w:rFonts w:ascii="Times New Roman" w:hAnsi="Times New Roman" w:cs="Times New Roman"/>
          <w:sz w:val="24"/>
          <w:szCs w:val="24"/>
        </w:rPr>
        <w:t xml:space="preserve">школьников </w:t>
      </w:r>
      <w:r w:rsidR="003B56A1" w:rsidRPr="00AF2640">
        <w:rPr>
          <w:rFonts w:ascii="Times New Roman" w:hAnsi="Times New Roman" w:cs="Times New Roman"/>
          <w:sz w:val="24"/>
          <w:szCs w:val="24"/>
        </w:rPr>
        <w:t>с Законодательством РФ по защите прав потребителей</w:t>
      </w:r>
      <w:r w:rsidR="001F4A5C" w:rsidRPr="00AF2640">
        <w:rPr>
          <w:rFonts w:ascii="Times New Roman" w:hAnsi="Times New Roman" w:cs="Times New Roman"/>
          <w:sz w:val="24"/>
          <w:szCs w:val="24"/>
        </w:rPr>
        <w:t>, с правами и обязанностями производителей и потребителей</w:t>
      </w:r>
      <w:r w:rsidRPr="00AF2640">
        <w:rPr>
          <w:rFonts w:ascii="Times New Roman" w:hAnsi="Times New Roman" w:cs="Times New Roman"/>
          <w:sz w:val="24"/>
          <w:szCs w:val="24"/>
        </w:rPr>
        <w:t xml:space="preserve"> в новых экономических условиях</w:t>
      </w:r>
      <w:r w:rsidR="001F4A5C" w:rsidRPr="00AF2640">
        <w:rPr>
          <w:rFonts w:ascii="Times New Roman" w:hAnsi="Times New Roman" w:cs="Times New Roman"/>
          <w:sz w:val="24"/>
          <w:szCs w:val="24"/>
        </w:rPr>
        <w:t xml:space="preserve"> и </w:t>
      </w:r>
      <w:r w:rsidRPr="00AF2640">
        <w:rPr>
          <w:rFonts w:ascii="Times New Roman" w:hAnsi="Times New Roman" w:cs="Times New Roman"/>
          <w:sz w:val="24"/>
          <w:szCs w:val="24"/>
        </w:rPr>
        <w:t>воспитание гражданской компетенции в области экономических знаний.</w:t>
      </w:r>
    </w:p>
    <w:p w:rsidR="00F14616" w:rsidRPr="00AF2640" w:rsidRDefault="00F14616" w:rsidP="00AF26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2640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 курса: </w:t>
      </w:r>
    </w:p>
    <w:p w:rsidR="00F14616" w:rsidRPr="00AF2640" w:rsidRDefault="00F14616" w:rsidP="00AF264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1F4A5C" w:rsidRPr="00AF2640">
        <w:rPr>
          <w:rFonts w:ascii="Times New Roman" w:hAnsi="Times New Roman" w:cs="Times New Roman"/>
          <w:sz w:val="24"/>
          <w:szCs w:val="24"/>
        </w:rPr>
        <w:t>представления о потребностях и ведущей роли потребителя в рыночных отношениях;</w:t>
      </w:r>
    </w:p>
    <w:p w:rsidR="008662F9" w:rsidRPr="00AF2640" w:rsidRDefault="00F14616" w:rsidP="00AF264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1F4A5C" w:rsidRPr="00AF2640">
        <w:rPr>
          <w:rFonts w:ascii="Times New Roman" w:hAnsi="Times New Roman" w:cs="Times New Roman"/>
          <w:sz w:val="24"/>
          <w:szCs w:val="24"/>
        </w:rPr>
        <w:t>потребительской культуры</w:t>
      </w:r>
      <w:r w:rsidR="002F3C48" w:rsidRPr="00AF2640">
        <w:rPr>
          <w:rFonts w:ascii="Times New Roman" w:hAnsi="Times New Roman" w:cs="Times New Roman"/>
          <w:sz w:val="24"/>
          <w:szCs w:val="24"/>
        </w:rPr>
        <w:t>,</w:t>
      </w:r>
      <w:r w:rsidR="008662F9" w:rsidRPr="00AF2640">
        <w:rPr>
          <w:rFonts w:ascii="Times New Roman" w:hAnsi="Times New Roman" w:cs="Times New Roman"/>
          <w:sz w:val="24"/>
          <w:szCs w:val="24"/>
        </w:rPr>
        <w:t xml:space="preserve"> знание своих прав и обязанностей в качестве потребителя или производителя;</w:t>
      </w:r>
    </w:p>
    <w:p w:rsidR="00F14616" w:rsidRPr="00AF2640" w:rsidRDefault="008662F9" w:rsidP="00AF264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F14616" w:rsidRPr="00AF2640">
        <w:rPr>
          <w:rFonts w:ascii="Times New Roman" w:hAnsi="Times New Roman" w:cs="Times New Roman"/>
          <w:sz w:val="24"/>
          <w:szCs w:val="24"/>
        </w:rPr>
        <w:t xml:space="preserve">практических умений </w:t>
      </w:r>
      <w:r w:rsidRPr="00AF2640">
        <w:rPr>
          <w:rFonts w:ascii="Times New Roman" w:hAnsi="Times New Roman" w:cs="Times New Roman"/>
          <w:sz w:val="24"/>
          <w:szCs w:val="24"/>
        </w:rPr>
        <w:t>планирования рационального потребительского бюджета;</w:t>
      </w:r>
    </w:p>
    <w:p w:rsidR="00F14616" w:rsidRPr="00AF2640" w:rsidRDefault="00F14616" w:rsidP="00AF264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Развитие критического мышления, умения анализировать информацию, обдуманно принимать решения;</w:t>
      </w:r>
    </w:p>
    <w:p w:rsidR="00F14616" w:rsidRPr="00AF2640" w:rsidRDefault="00F14616" w:rsidP="00AF264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Воспитание экономически грамотной личности, умеющей находить компромиссы и обладающей чувством толерантности.</w:t>
      </w:r>
    </w:p>
    <w:p w:rsidR="00AF2640" w:rsidRDefault="00AF2640" w:rsidP="00D43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E73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Pr="00186C59">
        <w:rPr>
          <w:rFonts w:ascii="Times New Roman" w:hAnsi="Times New Roman" w:cs="Times New Roman"/>
          <w:b/>
          <w:bCs/>
        </w:rPr>
        <w:t>Планируемые результаты изучения учебного предмета.</w:t>
      </w:r>
    </w:p>
    <w:p w:rsidR="000B4E73" w:rsidRPr="00D43503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B4E73" w:rsidRPr="00D43503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F26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Требования к личностным результатам освоения курса: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понимание принципов функционирования закона защиты потребителей современного государства;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понимание личной ответственности за решения, принимаемые в процессе взаимодействия с финансовыми институтами;</w:t>
      </w:r>
    </w:p>
    <w:p w:rsidR="000B4E73" w:rsidRPr="00D43503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понимание прав и обязанностей в сфере защиты потребителей.</w:t>
      </w:r>
    </w:p>
    <w:p w:rsidR="000B4E73" w:rsidRPr="00D43503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F26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Требования к интеллектуальным (метапредметным) результатам освоения курса: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владение умением решать практические финансовые задачи: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владение информацией финансового характера, своевременный анализ и адаптация к собственным потребностям,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определение стратегических целей в области управления личными финансами;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постановка стратегических задач для достижения личных финансовых целей;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финансами;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подбор альтернативных путей достижения поставленных целей и решения задач;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lastRenderedPageBreak/>
        <w:t>• владение коммуникативными компетенциями:</w:t>
      </w:r>
    </w:p>
    <w:p w:rsidR="000B4E73" w:rsidRPr="00AF2640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нахождение источников информации для достижения поставленных целей и решения задач, коммуникативное взаимодействие с окружающими для подбора информации и обмена ею;</w:t>
      </w:r>
    </w:p>
    <w:p w:rsidR="000B4E73" w:rsidRPr="00D43503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анализ и интерпретация финансовой информации из различных источников.</w:t>
      </w:r>
    </w:p>
    <w:p w:rsidR="000B4E73" w:rsidRPr="00D43503" w:rsidRDefault="000B4E73" w:rsidP="000B4E73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F26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Требования к предметным результатам освоения курса:</w:t>
      </w:r>
    </w:p>
    <w:p w:rsidR="000B4E73" w:rsidRPr="00AF2640" w:rsidRDefault="000B4E73" w:rsidP="000B4E7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>• владение основными понятиями и инструментами взаимодействия с участниками потребительских отношений;</w:t>
      </w:r>
    </w:p>
    <w:p w:rsidR="000B4E73" w:rsidRPr="00D43503" w:rsidRDefault="000B4E73" w:rsidP="000B4E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sz w:val="24"/>
          <w:szCs w:val="24"/>
        </w:rPr>
        <w:t xml:space="preserve">      • владение основными принципами принятия оптимальных финансовых решений в п</w:t>
      </w:r>
      <w:r>
        <w:rPr>
          <w:rFonts w:ascii="Times New Roman" w:hAnsi="Times New Roman" w:cs="Times New Roman"/>
          <w:sz w:val="24"/>
          <w:szCs w:val="24"/>
        </w:rPr>
        <w:t>роцессе своей жизнедеятельности/</w:t>
      </w:r>
      <w:bookmarkStart w:id="0" w:name="_GoBack"/>
      <w:bookmarkEnd w:id="0"/>
    </w:p>
    <w:p w:rsidR="002F3C48" w:rsidRDefault="000B4E73" w:rsidP="00AF26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0B4E73" w:rsidRDefault="000B4E73" w:rsidP="000B4E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C59">
        <w:rPr>
          <w:rFonts w:ascii="Times New Roman" w:hAnsi="Times New Roman" w:cs="Times New Roman"/>
          <w:b/>
          <w:bCs/>
        </w:rPr>
        <w:t>Содержание учебного предмета.</w:t>
      </w:r>
    </w:p>
    <w:p w:rsidR="000B4E73" w:rsidRPr="00AF2640" w:rsidRDefault="000B4E73" w:rsidP="00AF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3C48" w:rsidRPr="00AF2640" w:rsidRDefault="002F3C48" w:rsidP="00AF264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b/>
          <w:sz w:val="24"/>
          <w:szCs w:val="24"/>
        </w:rPr>
        <w:t>Потребительская культура</w:t>
      </w:r>
    </w:p>
    <w:p w:rsidR="002F3C48" w:rsidRPr="00AF2640" w:rsidRDefault="002F3C48" w:rsidP="00AF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i/>
          <w:sz w:val="24"/>
          <w:szCs w:val="24"/>
        </w:rPr>
        <w:t>Основные изучаемые понятия</w:t>
      </w:r>
      <w:r w:rsidRPr="00AF2640">
        <w:rPr>
          <w:rFonts w:ascii="Times New Roman" w:hAnsi="Times New Roman" w:cs="Times New Roman"/>
          <w:sz w:val="24"/>
          <w:szCs w:val="24"/>
        </w:rPr>
        <w:t>: экономика, государство, производство и потребление. Уровни потребностей и удовлетворение этих потребностей,взаимозаменяемые и взаимодополняющие товары. Потребитель, права потребителя, потребительский выбор. Семья и ее экономические функции, экономические ресурсы семьи. Прожиточный минимум и потребительская корзина Взаимоотношения производитель – потребитель. Защита потребителя.</w:t>
      </w:r>
    </w:p>
    <w:p w:rsidR="002F3C48" w:rsidRPr="00AF2640" w:rsidRDefault="002F3C48" w:rsidP="00AF264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640">
        <w:rPr>
          <w:rFonts w:ascii="Times New Roman" w:hAnsi="Times New Roman" w:cs="Times New Roman"/>
          <w:b/>
          <w:sz w:val="24"/>
          <w:szCs w:val="24"/>
        </w:rPr>
        <w:t>Источники информаций для потребителя</w:t>
      </w:r>
    </w:p>
    <w:p w:rsidR="002F3C48" w:rsidRPr="00AF2640" w:rsidRDefault="002F3C48" w:rsidP="00AF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i/>
          <w:sz w:val="24"/>
          <w:szCs w:val="24"/>
        </w:rPr>
        <w:t>Основные изучаемые понятия</w:t>
      </w:r>
      <w:r w:rsidRPr="00AF2640">
        <w:rPr>
          <w:rFonts w:ascii="Times New Roman" w:hAnsi="Times New Roman" w:cs="Times New Roman"/>
          <w:sz w:val="24"/>
          <w:szCs w:val="24"/>
        </w:rPr>
        <w:t xml:space="preserve">: Реклама и ее виды, Закон РФ «О рекламе». Сертификат качества, гарантии. Символы на этикетках, упаковках. Штрих – код как носитель информации. Товарные знаки, индекс Е. </w:t>
      </w:r>
    </w:p>
    <w:p w:rsidR="002F3C48" w:rsidRPr="00AF2640" w:rsidRDefault="002F3C48" w:rsidP="00AF264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640">
        <w:rPr>
          <w:rFonts w:ascii="Times New Roman" w:hAnsi="Times New Roman" w:cs="Times New Roman"/>
          <w:b/>
          <w:sz w:val="24"/>
          <w:szCs w:val="24"/>
        </w:rPr>
        <w:t>Культура покупателя</w:t>
      </w:r>
    </w:p>
    <w:p w:rsidR="002F3C48" w:rsidRPr="00AF2640" w:rsidRDefault="002F3C48" w:rsidP="00AF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i/>
          <w:sz w:val="24"/>
          <w:szCs w:val="24"/>
        </w:rPr>
        <w:t>Основные изучаемые понятия</w:t>
      </w:r>
      <w:r w:rsidRPr="00AF2640">
        <w:rPr>
          <w:rFonts w:ascii="Times New Roman" w:hAnsi="Times New Roman" w:cs="Times New Roman"/>
          <w:sz w:val="24"/>
          <w:szCs w:val="24"/>
        </w:rPr>
        <w:t>: продукты питания и срок годности. Правила продажи отдельных видов продовольственных и непродовольственных товаров. Ответственность продавцов. Покупка одежды и обуви, права. Покупка бытовой техники. Покупка в кредит и по образцам. Недоброкачественный товар и ваши действия. Статьи Закона о правах потребителя.</w:t>
      </w:r>
    </w:p>
    <w:p w:rsidR="002F3C48" w:rsidRPr="00AF2640" w:rsidRDefault="002F3C48" w:rsidP="00AF264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640">
        <w:rPr>
          <w:rFonts w:ascii="Times New Roman" w:hAnsi="Times New Roman" w:cs="Times New Roman"/>
          <w:b/>
          <w:sz w:val="24"/>
          <w:szCs w:val="24"/>
        </w:rPr>
        <w:t>Сфера услуг</w:t>
      </w:r>
    </w:p>
    <w:p w:rsidR="002F3C48" w:rsidRPr="00AF2640" w:rsidRDefault="002F3C48" w:rsidP="00AF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i/>
          <w:sz w:val="24"/>
          <w:szCs w:val="24"/>
        </w:rPr>
        <w:t>Основные изучаемые понятия</w:t>
      </w:r>
      <w:r w:rsidRPr="00AF2640">
        <w:rPr>
          <w:rFonts w:ascii="Times New Roman" w:hAnsi="Times New Roman" w:cs="Times New Roman"/>
          <w:sz w:val="24"/>
          <w:szCs w:val="24"/>
        </w:rPr>
        <w:t>: Мастерские по ремонту техники, химчистка. Правила пользования. Коммунальные услуги. Лечебные учреждения и права пациентов. Отправляясь в вояж. Права туриста. Закон о защите граждан.</w:t>
      </w:r>
    </w:p>
    <w:p w:rsidR="002F3C48" w:rsidRPr="00AF2640" w:rsidRDefault="002F3C48" w:rsidP="00AF264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640">
        <w:rPr>
          <w:rFonts w:ascii="Times New Roman" w:hAnsi="Times New Roman" w:cs="Times New Roman"/>
          <w:b/>
          <w:sz w:val="24"/>
          <w:szCs w:val="24"/>
        </w:rPr>
        <w:t>Защита прав потребителей</w:t>
      </w:r>
    </w:p>
    <w:p w:rsidR="002F3C48" w:rsidRPr="00AF2640" w:rsidRDefault="002F3C48" w:rsidP="00AF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640">
        <w:rPr>
          <w:rFonts w:ascii="Times New Roman" w:hAnsi="Times New Roman" w:cs="Times New Roman"/>
          <w:i/>
          <w:sz w:val="24"/>
          <w:szCs w:val="24"/>
        </w:rPr>
        <w:t>Основные изучаемые понятия</w:t>
      </w:r>
      <w:r w:rsidRPr="00AF2640">
        <w:rPr>
          <w:rFonts w:ascii="Times New Roman" w:hAnsi="Times New Roman" w:cs="Times New Roman"/>
          <w:sz w:val="24"/>
          <w:szCs w:val="24"/>
        </w:rPr>
        <w:t>:  общественные организации по защите прав потребителей. Право на судебную защиту. Возмещение морального вреда.</w:t>
      </w:r>
    </w:p>
    <w:p w:rsidR="000B4E73" w:rsidRDefault="004B1B3A" w:rsidP="004B1B3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</w:t>
      </w:r>
    </w:p>
    <w:p w:rsidR="000B4E73" w:rsidRDefault="000B4E73" w:rsidP="004B1B3A">
      <w:pPr>
        <w:rPr>
          <w:rFonts w:ascii="Times New Roman" w:hAnsi="Times New Roman" w:cs="Times New Roman"/>
          <w:b/>
          <w:sz w:val="24"/>
        </w:rPr>
      </w:pPr>
    </w:p>
    <w:p w:rsidR="000B4E73" w:rsidRDefault="000B4E73" w:rsidP="004B1B3A">
      <w:pPr>
        <w:rPr>
          <w:rFonts w:ascii="Times New Roman" w:hAnsi="Times New Roman" w:cs="Times New Roman"/>
          <w:b/>
          <w:sz w:val="24"/>
        </w:rPr>
      </w:pPr>
    </w:p>
    <w:p w:rsidR="000B4E73" w:rsidRDefault="000B4E73" w:rsidP="004B1B3A">
      <w:pPr>
        <w:rPr>
          <w:rFonts w:ascii="Times New Roman" w:hAnsi="Times New Roman" w:cs="Times New Roman"/>
          <w:b/>
          <w:sz w:val="24"/>
        </w:rPr>
      </w:pPr>
    </w:p>
    <w:p w:rsidR="000B4E73" w:rsidRDefault="000B4E73" w:rsidP="004B1B3A">
      <w:pPr>
        <w:rPr>
          <w:rFonts w:ascii="Times New Roman" w:hAnsi="Times New Roman" w:cs="Times New Roman"/>
          <w:b/>
          <w:sz w:val="24"/>
        </w:rPr>
      </w:pPr>
    </w:p>
    <w:p w:rsidR="00D67C8E" w:rsidRPr="004B1B3A" w:rsidRDefault="000B4E73" w:rsidP="004B1B3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                                                                </w:t>
      </w:r>
      <w:r w:rsidR="004B1B3A">
        <w:rPr>
          <w:rFonts w:ascii="Times New Roman" w:hAnsi="Times New Roman" w:cs="Times New Roman"/>
          <w:b/>
          <w:sz w:val="24"/>
        </w:rPr>
        <w:t xml:space="preserve">    Календарно-тематическое </w:t>
      </w:r>
      <w:r w:rsidR="003F2580" w:rsidRPr="003A1FCA">
        <w:rPr>
          <w:rFonts w:ascii="Times New Roman" w:hAnsi="Times New Roman" w:cs="Times New Roman"/>
          <w:b/>
          <w:sz w:val="24"/>
        </w:rPr>
        <w:t xml:space="preserve"> план</w:t>
      </w:r>
      <w:r w:rsidR="004B1B3A">
        <w:rPr>
          <w:rFonts w:ascii="Times New Roman" w:hAnsi="Times New Roman" w:cs="Times New Roman"/>
          <w:b/>
          <w:sz w:val="24"/>
        </w:rPr>
        <w:t>ирование.</w:t>
      </w:r>
    </w:p>
    <w:tbl>
      <w:tblPr>
        <w:tblStyle w:val="a8"/>
        <w:tblW w:w="15452" w:type="dxa"/>
        <w:tblInd w:w="-318" w:type="dxa"/>
        <w:tblLayout w:type="fixed"/>
        <w:tblLook w:val="04A0"/>
      </w:tblPr>
      <w:tblGrid>
        <w:gridCol w:w="993"/>
        <w:gridCol w:w="3544"/>
        <w:gridCol w:w="8647"/>
        <w:gridCol w:w="1134"/>
        <w:gridCol w:w="1134"/>
      </w:tblGrid>
      <w:tr w:rsidR="009339DB" w:rsidTr="009339DB">
        <w:trPr>
          <w:trHeight w:val="315"/>
        </w:trPr>
        <w:tc>
          <w:tcPr>
            <w:tcW w:w="993" w:type="dxa"/>
            <w:vMerge w:val="restart"/>
            <w:vAlign w:val="center"/>
          </w:tcPr>
          <w:p w:rsidR="009339DB" w:rsidRPr="004B1B3A" w:rsidRDefault="009339DB" w:rsidP="002F3C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B1B3A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544" w:type="dxa"/>
            <w:vMerge w:val="restart"/>
          </w:tcPr>
          <w:p w:rsidR="009339DB" w:rsidRPr="004B1B3A" w:rsidRDefault="009339DB" w:rsidP="002F3C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9339DB" w:rsidRPr="004B1B3A" w:rsidRDefault="009339DB" w:rsidP="002F3C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B1B3A">
              <w:rPr>
                <w:rFonts w:ascii="Times New Roman" w:hAnsi="Times New Roman" w:cs="Times New Roman"/>
                <w:b/>
                <w:sz w:val="24"/>
              </w:rPr>
              <w:t>Название разделов</w:t>
            </w:r>
          </w:p>
        </w:tc>
        <w:tc>
          <w:tcPr>
            <w:tcW w:w="8647" w:type="dxa"/>
            <w:vMerge w:val="restart"/>
            <w:vAlign w:val="center"/>
          </w:tcPr>
          <w:p w:rsidR="009339DB" w:rsidRPr="004B1B3A" w:rsidRDefault="009339DB" w:rsidP="002F3C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B1B3A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2268" w:type="dxa"/>
            <w:gridSpan w:val="2"/>
          </w:tcPr>
          <w:p w:rsidR="009339DB" w:rsidRPr="004B1B3A" w:rsidRDefault="009339DB" w:rsidP="002F3C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B1B3A">
              <w:rPr>
                <w:rFonts w:ascii="Times New Roman" w:hAnsi="Times New Roman" w:cs="Times New Roman"/>
                <w:b/>
                <w:sz w:val="24"/>
              </w:rPr>
              <w:t xml:space="preserve">Дата </w:t>
            </w:r>
          </w:p>
        </w:tc>
      </w:tr>
      <w:tr w:rsidR="009339DB" w:rsidTr="009339DB">
        <w:trPr>
          <w:trHeight w:val="390"/>
        </w:trPr>
        <w:tc>
          <w:tcPr>
            <w:tcW w:w="993" w:type="dxa"/>
            <w:vMerge/>
            <w:vAlign w:val="center"/>
          </w:tcPr>
          <w:p w:rsidR="009339DB" w:rsidRPr="004B1B3A" w:rsidRDefault="009339DB" w:rsidP="002F3C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vMerge/>
          </w:tcPr>
          <w:p w:rsidR="009339DB" w:rsidRPr="004B1B3A" w:rsidRDefault="009339DB" w:rsidP="002F3C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  <w:vMerge/>
            <w:vAlign w:val="center"/>
          </w:tcPr>
          <w:p w:rsidR="009339DB" w:rsidRPr="004B1B3A" w:rsidRDefault="009339DB" w:rsidP="002F3C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9339DB" w:rsidRPr="004B1B3A" w:rsidRDefault="009339DB" w:rsidP="004B21F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r w:rsidRPr="004B1B3A"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r w:rsidR="004B21FC" w:rsidRPr="004B1B3A">
              <w:rPr>
                <w:rFonts w:ascii="Times New Roman" w:hAnsi="Times New Roman" w:cs="Times New Roman"/>
                <w:b/>
                <w:sz w:val="24"/>
              </w:rPr>
              <w:t xml:space="preserve">плану </w:t>
            </w:r>
          </w:p>
        </w:tc>
        <w:tc>
          <w:tcPr>
            <w:tcW w:w="1134" w:type="dxa"/>
          </w:tcPr>
          <w:p w:rsidR="009339DB" w:rsidRPr="004B1B3A" w:rsidRDefault="009339DB" w:rsidP="004B21F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r w:rsidRPr="004B1B3A"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r w:rsidR="004B21FC" w:rsidRPr="004B1B3A">
              <w:rPr>
                <w:rFonts w:ascii="Times New Roman" w:hAnsi="Times New Roman" w:cs="Times New Roman"/>
                <w:b/>
                <w:sz w:val="24"/>
              </w:rPr>
              <w:t>факту</w:t>
            </w: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4B21FC" w:rsidRPr="00417898" w:rsidRDefault="004B21FC" w:rsidP="004178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17898">
              <w:rPr>
                <w:rFonts w:ascii="Times New Roman" w:hAnsi="Times New Roman" w:cs="Times New Roman"/>
                <w:b/>
                <w:sz w:val="24"/>
              </w:rPr>
              <w:t>Потребительская культура</w:t>
            </w:r>
          </w:p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Что такое «потребительская культура»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134" w:type="dxa"/>
          </w:tcPr>
          <w:p w:rsidR="004B21FC" w:rsidRDefault="004B21FC" w:rsidP="008A166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44" w:type="dxa"/>
            <w:vMerge/>
          </w:tcPr>
          <w:p w:rsidR="004B21FC" w:rsidRPr="00417898" w:rsidRDefault="004B21FC" w:rsidP="0041789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Что такое «потребительская культура»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134" w:type="dxa"/>
          </w:tcPr>
          <w:p w:rsidR="004B21FC" w:rsidRDefault="004B21FC" w:rsidP="008A166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544" w:type="dxa"/>
            <w:vMerge/>
          </w:tcPr>
          <w:p w:rsidR="004B21FC" w:rsidRPr="00417898" w:rsidRDefault="004B21FC" w:rsidP="0041789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Что такое «потребительская культура»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4B21FC" w:rsidRDefault="004B21FC" w:rsidP="008A166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Законодательство РФ Защита Прав потребителя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22.09</w:t>
            </w:r>
          </w:p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1FC" w:rsidRDefault="004B21FC" w:rsidP="008A166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Законодательство РФ Защита Прав потребителя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</w:t>
            </w:r>
            <w:r w:rsidR="00AF26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4B21FC" w:rsidRDefault="004B21FC" w:rsidP="008A166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Законодательство РФ Защита Прав потребителя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134" w:type="dxa"/>
          </w:tcPr>
          <w:p w:rsidR="004B21FC" w:rsidRDefault="004B21FC" w:rsidP="008A166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544" w:type="dxa"/>
            <w:vMerge w:val="restart"/>
          </w:tcPr>
          <w:p w:rsidR="004B21FC" w:rsidRPr="00417898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17898">
              <w:rPr>
                <w:rFonts w:ascii="Times New Roman" w:hAnsi="Times New Roman" w:cs="Times New Roman"/>
                <w:b/>
                <w:sz w:val="24"/>
              </w:rPr>
              <w:t>Источники информаций для потребителя</w:t>
            </w:r>
          </w:p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Права потребителей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544" w:type="dxa"/>
            <w:vMerge/>
          </w:tcPr>
          <w:p w:rsidR="004B21FC" w:rsidRPr="00417898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Права потребителей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544" w:type="dxa"/>
            <w:vMerge/>
          </w:tcPr>
          <w:p w:rsidR="004B21FC" w:rsidRPr="00417898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Права потребителей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544" w:type="dxa"/>
            <w:vMerge/>
          </w:tcPr>
          <w:p w:rsidR="004B21FC" w:rsidRPr="00417898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Права потребителей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Кто защитит права потребителей?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Взаимоотношения потребителей и производителей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24.11</w:t>
            </w:r>
          </w:p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Взаимоотношения потребителей и производителей</w:t>
            </w:r>
          </w:p>
        </w:tc>
        <w:tc>
          <w:tcPr>
            <w:tcW w:w="1134" w:type="dxa"/>
          </w:tcPr>
          <w:p w:rsidR="004B21FC" w:rsidRPr="004B21FC" w:rsidRDefault="00AF2640" w:rsidP="00AF26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544" w:type="dxa"/>
            <w:vMerge w:val="restart"/>
          </w:tcPr>
          <w:p w:rsidR="004B21FC" w:rsidRPr="00B160DC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160DC">
              <w:rPr>
                <w:rFonts w:ascii="Times New Roman" w:hAnsi="Times New Roman" w:cs="Times New Roman"/>
                <w:b/>
                <w:sz w:val="24"/>
              </w:rPr>
              <w:t>Культура покупателя</w:t>
            </w:r>
          </w:p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Уровень жизни и потребительская корзина</w:t>
            </w:r>
          </w:p>
        </w:tc>
        <w:tc>
          <w:tcPr>
            <w:tcW w:w="1134" w:type="dxa"/>
          </w:tcPr>
          <w:p w:rsidR="004B21FC" w:rsidRPr="004B21FC" w:rsidRDefault="00AF2640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134" w:type="dxa"/>
          </w:tcPr>
          <w:p w:rsidR="004B21FC" w:rsidRDefault="004B21FC" w:rsidP="00413C6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544" w:type="dxa"/>
            <w:vMerge/>
          </w:tcPr>
          <w:p w:rsidR="004B21FC" w:rsidRPr="00B160DC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Уровень жизни и потребительская корзина</w:t>
            </w:r>
          </w:p>
        </w:tc>
        <w:tc>
          <w:tcPr>
            <w:tcW w:w="1134" w:type="dxa"/>
          </w:tcPr>
          <w:p w:rsidR="004B21FC" w:rsidRPr="004B21FC" w:rsidRDefault="00AF2640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="004B21FC"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1FC" w:rsidRDefault="004B21FC" w:rsidP="00413C6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544" w:type="dxa"/>
            <w:vMerge/>
          </w:tcPr>
          <w:p w:rsidR="004B21FC" w:rsidRPr="00B160DC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Уровень жизни и потребительская корзина</w:t>
            </w:r>
          </w:p>
        </w:tc>
        <w:tc>
          <w:tcPr>
            <w:tcW w:w="1134" w:type="dxa"/>
          </w:tcPr>
          <w:p w:rsidR="004B21FC" w:rsidRPr="004B21FC" w:rsidRDefault="00BB04EC" w:rsidP="00BB04E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4B21FC" w:rsidRDefault="004B21FC" w:rsidP="00413C6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Рациональное потребление</w:t>
            </w:r>
          </w:p>
        </w:tc>
        <w:tc>
          <w:tcPr>
            <w:tcW w:w="1134" w:type="dxa"/>
          </w:tcPr>
          <w:p w:rsidR="00BB04EC" w:rsidRPr="004B21FC" w:rsidRDefault="00BB04EC" w:rsidP="00BB04E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.01</w:t>
            </w:r>
          </w:p>
          <w:p w:rsidR="004B21FC" w:rsidRPr="004B21FC" w:rsidRDefault="004B21FC" w:rsidP="00BB04E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Рациональное потребление</w:t>
            </w:r>
          </w:p>
        </w:tc>
        <w:tc>
          <w:tcPr>
            <w:tcW w:w="1134" w:type="dxa"/>
          </w:tcPr>
          <w:p w:rsidR="00BB04EC" w:rsidRPr="004B21FC" w:rsidRDefault="00BB04EC" w:rsidP="00BB04E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19.01</w:t>
            </w:r>
          </w:p>
          <w:p w:rsidR="004B21FC" w:rsidRPr="004B21FC" w:rsidRDefault="004B21FC" w:rsidP="00BB04E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Рациональное потребление</w:t>
            </w:r>
          </w:p>
        </w:tc>
        <w:tc>
          <w:tcPr>
            <w:tcW w:w="1134" w:type="dxa"/>
          </w:tcPr>
          <w:p w:rsidR="00BB04EC" w:rsidRPr="004B21FC" w:rsidRDefault="00BB04EC" w:rsidP="00BB04E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26.01</w:t>
            </w:r>
          </w:p>
          <w:p w:rsidR="004B21FC" w:rsidRPr="004B21FC" w:rsidRDefault="004B21FC" w:rsidP="00AF26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544" w:type="dxa"/>
            <w:vMerge w:val="restart"/>
          </w:tcPr>
          <w:p w:rsidR="004B21FC" w:rsidRPr="00B160DC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160DC">
              <w:rPr>
                <w:rFonts w:ascii="Times New Roman" w:hAnsi="Times New Roman" w:cs="Times New Roman"/>
                <w:b/>
                <w:sz w:val="24"/>
              </w:rPr>
              <w:t>Сфера услуг</w:t>
            </w:r>
          </w:p>
          <w:p w:rsidR="004B21FC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Сертификат, этикетка, штрих-код и товарные знаки</w:t>
            </w:r>
          </w:p>
        </w:tc>
        <w:tc>
          <w:tcPr>
            <w:tcW w:w="1134" w:type="dxa"/>
          </w:tcPr>
          <w:p w:rsidR="00BB04EC" w:rsidRPr="004B21FC" w:rsidRDefault="00BB04EC" w:rsidP="00BB04E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.02</w:t>
            </w:r>
          </w:p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9339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544" w:type="dxa"/>
            <w:vMerge/>
          </w:tcPr>
          <w:p w:rsidR="004B21FC" w:rsidRPr="00B160DC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Сертификат, этикетка, штрих-код и товарные знаки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9.02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544" w:type="dxa"/>
            <w:vMerge/>
          </w:tcPr>
          <w:p w:rsidR="004B21FC" w:rsidRPr="00B160DC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Покупка в кредит и по образцам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Покупка в кредит и по образцам.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rPr>
          <w:trHeight w:val="15"/>
        </w:trPr>
        <w:tc>
          <w:tcPr>
            <w:tcW w:w="993" w:type="dxa"/>
          </w:tcPr>
          <w:p w:rsidR="004B21FC" w:rsidRDefault="004B21FC" w:rsidP="009339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3544" w:type="dxa"/>
            <w:vMerge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Недоброкачественный товар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544" w:type="dxa"/>
            <w:vMerge w:val="restart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Недоброкачественный товар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544" w:type="dxa"/>
            <w:vMerge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Служба быта, Коммунальные услуги. Услуги лечебных организаций. Тур.операторы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Служба быта, Коммунальные услуги. Услуги лечебных организаций. Тур.операторы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544" w:type="dxa"/>
            <w:tcBorders>
              <w:top w:val="nil"/>
            </w:tcBorders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  <w:szCs w:val="24"/>
              </w:rPr>
              <w:t>Организации по защите прав потребителей.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544" w:type="dxa"/>
            <w:vMerge w:val="restart"/>
          </w:tcPr>
          <w:p w:rsidR="004B21FC" w:rsidRPr="00B160DC" w:rsidRDefault="004B21FC" w:rsidP="00B160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160DC">
              <w:rPr>
                <w:rFonts w:ascii="Times New Roman" w:hAnsi="Times New Roman" w:cs="Times New Roman"/>
                <w:b/>
                <w:sz w:val="24"/>
              </w:rPr>
              <w:t>Защита прав потребителей</w:t>
            </w:r>
          </w:p>
          <w:p w:rsidR="004B21FC" w:rsidRDefault="004B21FC" w:rsidP="002F3C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E6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по защите прав потребителей.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9339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544" w:type="dxa"/>
            <w:vMerge/>
          </w:tcPr>
          <w:p w:rsidR="004B21FC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 xml:space="preserve">Судебная защита. 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544" w:type="dxa"/>
            <w:vMerge/>
          </w:tcPr>
          <w:p w:rsidR="004B21FC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Судебная защита.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544" w:type="dxa"/>
            <w:vMerge/>
          </w:tcPr>
          <w:p w:rsidR="004B21FC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Моральный вред.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6D00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Моральный вред.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9339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 xml:space="preserve">Обобщение изученного материала. </w:t>
            </w:r>
          </w:p>
        </w:tc>
        <w:tc>
          <w:tcPr>
            <w:tcW w:w="1134" w:type="dxa"/>
          </w:tcPr>
          <w:p w:rsidR="004B21FC" w:rsidRPr="004B21FC" w:rsidRDefault="00BB04E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B21FC" w:rsidTr="009339DB">
        <w:tc>
          <w:tcPr>
            <w:tcW w:w="993" w:type="dxa"/>
          </w:tcPr>
          <w:p w:rsidR="004B21FC" w:rsidRDefault="004B21FC" w:rsidP="002F3C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544" w:type="dxa"/>
            <w:vMerge/>
          </w:tcPr>
          <w:p w:rsidR="004B21FC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7" w:type="dxa"/>
          </w:tcPr>
          <w:p w:rsidR="004B21FC" w:rsidRPr="00285E6A" w:rsidRDefault="004B21FC" w:rsidP="002F3C48">
            <w:pPr>
              <w:rPr>
                <w:rFonts w:ascii="Times New Roman" w:hAnsi="Times New Roman" w:cs="Times New Roman"/>
                <w:sz w:val="24"/>
              </w:rPr>
            </w:pPr>
            <w:r w:rsidRPr="00285E6A">
              <w:rPr>
                <w:rFonts w:ascii="Times New Roman" w:hAnsi="Times New Roman" w:cs="Times New Roman"/>
                <w:sz w:val="24"/>
              </w:rPr>
              <w:t>Обобщение изученного материала.</w:t>
            </w:r>
          </w:p>
        </w:tc>
        <w:tc>
          <w:tcPr>
            <w:tcW w:w="1134" w:type="dxa"/>
          </w:tcPr>
          <w:p w:rsidR="004B21FC" w:rsidRPr="004B21FC" w:rsidRDefault="004B21FC" w:rsidP="00C02E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1FC" w:rsidRDefault="004B21FC" w:rsidP="00F146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67C8E" w:rsidRPr="00F14616" w:rsidRDefault="00D67C8E" w:rsidP="00F14616">
      <w:pPr>
        <w:jc w:val="both"/>
        <w:rPr>
          <w:rFonts w:ascii="Times New Roman" w:hAnsi="Times New Roman" w:cs="Times New Roman"/>
          <w:sz w:val="24"/>
        </w:rPr>
      </w:pPr>
    </w:p>
    <w:p w:rsidR="005C755C" w:rsidRPr="00D43503" w:rsidRDefault="005C755C" w:rsidP="00D43503">
      <w:pPr>
        <w:rPr>
          <w:rFonts w:ascii="Times New Roman" w:hAnsi="Times New Roman" w:cs="Times New Roman"/>
          <w:b/>
          <w:sz w:val="24"/>
        </w:rPr>
        <w:sectPr w:rsidR="005C755C" w:rsidRPr="00D43503" w:rsidSect="00DA4686">
          <w:footerReference w:type="default" r:id="rId8"/>
          <w:pgSz w:w="16838" w:h="11906" w:orient="landscape"/>
          <w:pgMar w:top="568" w:right="1134" w:bottom="850" w:left="1134" w:header="708" w:footer="708" w:gutter="0"/>
          <w:cols w:space="708"/>
          <w:titlePg/>
          <w:docGrid w:linePitch="360"/>
        </w:sectPr>
      </w:pPr>
    </w:p>
    <w:p w:rsidR="005C755C" w:rsidRDefault="005C755C" w:rsidP="00AF26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5C755C" w:rsidSect="005C755C">
          <w:type w:val="continuous"/>
          <w:pgSz w:w="16838" w:h="11906" w:orient="landscape"/>
          <w:pgMar w:top="568" w:right="1134" w:bottom="850" w:left="1134" w:header="708" w:footer="708" w:gutter="0"/>
          <w:cols w:num="2" w:space="708"/>
          <w:titlePg/>
          <w:docGrid w:linePitch="360"/>
        </w:sectPr>
      </w:pPr>
    </w:p>
    <w:p w:rsidR="000B4E73" w:rsidRPr="00E1114D" w:rsidRDefault="000B4E73" w:rsidP="000B4E73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Перечень учебно-методического обеспечения. Список литературы.</w:t>
      </w:r>
    </w:p>
    <w:p w:rsidR="006D00C9" w:rsidRDefault="006D00C9" w:rsidP="00AF2640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A80AD3" w:rsidRDefault="00A80AD3" w:rsidP="002F3C48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80AD3">
        <w:rPr>
          <w:rFonts w:ascii="Times New Roman" w:hAnsi="Times New Roman" w:cs="Times New Roman"/>
          <w:sz w:val="24"/>
        </w:rPr>
        <w:t>Законодательство РФ</w:t>
      </w:r>
      <w:r>
        <w:rPr>
          <w:rFonts w:ascii="Times New Roman" w:hAnsi="Times New Roman" w:cs="Times New Roman"/>
          <w:sz w:val="24"/>
        </w:rPr>
        <w:t>. Защита прав потребителей с образцами заявлений. М / Эксмо, 2006.</w:t>
      </w:r>
    </w:p>
    <w:p w:rsidR="00A80AD3" w:rsidRDefault="00A80AD3" w:rsidP="002F3C48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Симоненко В.Д., Степанченко Т.А. Основы потребительской культуры. Учебник для учащихся старших классов. М. / «Правовое просвещение»,1998.</w:t>
      </w:r>
    </w:p>
    <w:p w:rsidR="00A80AD3" w:rsidRDefault="00A80AD3" w:rsidP="002F3C48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№. Преображенская Е.В. «Домашняя экономика», Саратов,</w:t>
      </w:r>
      <w:r w:rsidR="00F85D24">
        <w:rPr>
          <w:rFonts w:ascii="Times New Roman" w:hAnsi="Times New Roman" w:cs="Times New Roman"/>
          <w:sz w:val="24"/>
        </w:rPr>
        <w:t xml:space="preserve"> «Лицей»,2002.</w:t>
      </w:r>
    </w:p>
    <w:p w:rsidR="00F85D24" w:rsidRDefault="00F85D24" w:rsidP="002F3C48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Экономический журнал для школьников», 2008-2011г.</w:t>
      </w:r>
    </w:p>
    <w:p w:rsidR="00F85D24" w:rsidRPr="00A80AD3" w:rsidRDefault="00F85D24" w:rsidP="002F3C48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Журнал «Спрос», 2007г. №1-12.</w:t>
      </w:r>
    </w:p>
    <w:p w:rsidR="00A80AD3" w:rsidRPr="00A80AD3" w:rsidRDefault="00A80AD3" w:rsidP="00A80AD3">
      <w:pPr>
        <w:ind w:left="360"/>
        <w:jc w:val="center"/>
        <w:rPr>
          <w:rFonts w:ascii="Times New Roman" w:hAnsi="Times New Roman" w:cs="Times New Roman"/>
          <w:sz w:val="24"/>
        </w:rPr>
      </w:pPr>
    </w:p>
    <w:sectPr w:rsidR="00A80AD3" w:rsidRPr="00A80AD3" w:rsidSect="005C755C">
      <w:type w:val="continuous"/>
      <w:pgSz w:w="16838" w:h="11906" w:orient="landscape"/>
      <w:pgMar w:top="56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EE2" w:rsidRDefault="00930EE2" w:rsidP="00F14616">
      <w:pPr>
        <w:spacing w:after="0" w:line="240" w:lineRule="auto"/>
      </w:pPr>
      <w:r>
        <w:separator/>
      </w:r>
    </w:p>
  </w:endnote>
  <w:endnote w:type="continuationSeparator" w:id="1">
    <w:p w:rsidR="00930EE2" w:rsidRDefault="00930EE2" w:rsidP="00F14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73855"/>
      <w:docPartObj>
        <w:docPartGallery w:val="Page Numbers (Bottom of Page)"/>
        <w:docPartUnique/>
      </w:docPartObj>
    </w:sdtPr>
    <w:sdtContent>
      <w:p w:rsidR="00C02EE5" w:rsidRDefault="004B1A90">
        <w:pPr>
          <w:pStyle w:val="a5"/>
          <w:jc w:val="right"/>
        </w:pPr>
        <w:fldSimple w:instr="PAGE   \* MERGEFORMAT">
          <w:r w:rsidR="0077151E">
            <w:rPr>
              <w:noProof/>
            </w:rPr>
            <w:t>2</w:t>
          </w:r>
        </w:fldSimple>
      </w:p>
    </w:sdtContent>
  </w:sdt>
  <w:p w:rsidR="00C02EE5" w:rsidRDefault="00C02E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EE2" w:rsidRDefault="00930EE2" w:rsidP="00F14616">
      <w:pPr>
        <w:spacing w:after="0" w:line="240" w:lineRule="auto"/>
      </w:pPr>
      <w:r>
        <w:separator/>
      </w:r>
    </w:p>
  </w:footnote>
  <w:footnote w:type="continuationSeparator" w:id="1">
    <w:p w:rsidR="00930EE2" w:rsidRDefault="00930EE2" w:rsidP="00F14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106DC1"/>
    <w:multiLevelType w:val="hybridMultilevel"/>
    <w:tmpl w:val="AFF4B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E3D0B"/>
    <w:multiLevelType w:val="hybridMultilevel"/>
    <w:tmpl w:val="3F90F194"/>
    <w:lvl w:ilvl="0" w:tplc="465CB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F03F5"/>
    <w:multiLevelType w:val="hybridMultilevel"/>
    <w:tmpl w:val="3F90F194"/>
    <w:lvl w:ilvl="0" w:tplc="465CB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FF667A"/>
    <w:multiLevelType w:val="hybridMultilevel"/>
    <w:tmpl w:val="3F90F194"/>
    <w:lvl w:ilvl="0" w:tplc="465CB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03250"/>
    <w:multiLevelType w:val="hybridMultilevel"/>
    <w:tmpl w:val="14C4F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02BDE"/>
    <w:multiLevelType w:val="hybridMultilevel"/>
    <w:tmpl w:val="C4E04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80F0A"/>
    <w:multiLevelType w:val="hybridMultilevel"/>
    <w:tmpl w:val="3F90F194"/>
    <w:lvl w:ilvl="0" w:tplc="465CB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D5BBC"/>
    <w:multiLevelType w:val="hybridMultilevel"/>
    <w:tmpl w:val="904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E20AD"/>
    <w:multiLevelType w:val="hybridMultilevel"/>
    <w:tmpl w:val="3F90F194"/>
    <w:lvl w:ilvl="0" w:tplc="465CB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2938CC"/>
    <w:multiLevelType w:val="hybridMultilevel"/>
    <w:tmpl w:val="16701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9386F"/>
    <w:multiLevelType w:val="hybridMultilevel"/>
    <w:tmpl w:val="3F90F194"/>
    <w:lvl w:ilvl="0" w:tplc="465CB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2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14"/>
  </w:num>
  <w:num w:numId="10">
    <w:abstractNumId w:val="5"/>
  </w:num>
  <w:num w:numId="11">
    <w:abstractNumId w:val="2"/>
  </w:num>
  <w:num w:numId="12">
    <w:abstractNumId w:val="10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616"/>
    <w:rsid w:val="00003EF8"/>
    <w:rsid w:val="0005426C"/>
    <w:rsid w:val="000949E5"/>
    <w:rsid w:val="000B4E73"/>
    <w:rsid w:val="000F56A9"/>
    <w:rsid w:val="00140FFD"/>
    <w:rsid w:val="00152E70"/>
    <w:rsid w:val="001D3551"/>
    <w:rsid w:val="001F4A5C"/>
    <w:rsid w:val="0020679B"/>
    <w:rsid w:val="0028134D"/>
    <w:rsid w:val="00285E6A"/>
    <w:rsid w:val="002B319F"/>
    <w:rsid w:val="002F3C48"/>
    <w:rsid w:val="00301866"/>
    <w:rsid w:val="00306E41"/>
    <w:rsid w:val="00313CDE"/>
    <w:rsid w:val="00325DC8"/>
    <w:rsid w:val="00330903"/>
    <w:rsid w:val="00373C5B"/>
    <w:rsid w:val="003A1FCA"/>
    <w:rsid w:val="003B56A1"/>
    <w:rsid w:val="003C2276"/>
    <w:rsid w:val="003C2357"/>
    <w:rsid w:val="003D2C5D"/>
    <w:rsid w:val="003F2580"/>
    <w:rsid w:val="00413C62"/>
    <w:rsid w:val="0041651F"/>
    <w:rsid w:val="00417898"/>
    <w:rsid w:val="00472084"/>
    <w:rsid w:val="00484735"/>
    <w:rsid w:val="004B1A90"/>
    <w:rsid w:val="004B1B3A"/>
    <w:rsid w:val="004B21FC"/>
    <w:rsid w:val="004C2E5F"/>
    <w:rsid w:val="00521ABC"/>
    <w:rsid w:val="00553872"/>
    <w:rsid w:val="00562AFC"/>
    <w:rsid w:val="005C755C"/>
    <w:rsid w:val="005F03BA"/>
    <w:rsid w:val="006135EE"/>
    <w:rsid w:val="006308F8"/>
    <w:rsid w:val="006602FB"/>
    <w:rsid w:val="006605D2"/>
    <w:rsid w:val="00661BA5"/>
    <w:rsid w:val="00662ED5"/>
    <w:rsid w:val="006700C6"/>
    <w:rsid w:val="006B4539"/>
    <w:rsid w:val="006C4595"/>
    <w:rsid w:val="006D00C9"/>
    <w:rsid w:val="00703AE4"/>
    <w:rsid w:val="007602F0"/>
    <w:rsid w:val="00766E2B"/>
    <w:rsid w:val="0077151E"/>
    <w:rsid w:val="007F2615"/>
    <w:rsid w:val="007F7C5E"/>
    <w:rsid w:val="00806F8F"/>
    <w:rsid w:val="008264AC"/>
    <w:rsid w:val="0083134F"/>
    <w:rsid w:val="00856E44"/>
    <w:rsid w:val="00857D19"/>
    <w:rsid w:val="008662F9"/>
    <w:rsid w:val="0087042B"/>
    <w:rsid w:val="00876D89"/>
    <w:rsid w:val="008A166E"/>
    <w:rsid w:val="008B1350"/>
    <w:rsid w:val="008F51E0"/>
    <w:rsid w:val="00930EE2"/>
    <w:rsid w:val="009339DB"/>
    <w:rsid w:val="00944C3A"/>
    <w:rsid w:val="00963E1B"/>
    <w:rsid w:val="009644F2"/>
    <w:rsid w:val="00985BF4"/>
    <w:rsid w:val="00993F34"/>
    <w:rsid w:val="009E0FFE"/>
    <w:rsid w:val="00A07F6C"/>
    <w:rsid w:val="00A506D9"/>
    <w:rsid w:val="00A60CA4"/>
    <w:rsid w:val="00A80AD3"/>
    <w:rsid w:val="00AC19F8"/>
    <w:rsid w:val="00AD5BCB"/>
    <w:rsid w:val="00AE1251"/>
    <w:rsid w:val="00AF2640"/>
    <w:rsid w:val="00B06517"/>
    <w:rsid w:val="00B160DC"/>
    <w:rsid w:val="00B82E42"/>
    <w:rsid w:val="00BB04EC"/>
    <w:rsid w:val="00BC4F6E"/>
    <w:rsid w:val="00BD14CE"/>
    <w:rsid w:val="00C02EE5"/>
    <w:rsid w:val="00C2545F"/>
    <w:rsid w:val="00C76F5C"/>
    <w:rsid w:val="00C97154"/>
    <w:rsid w:val="00CE1079"/>
    <w:rsid w:val="00D43503"/>
    <w:rsid w:val="00D67C8E"/>
    <w:rsid w:val="00D7048C"/>
    <w:rsid w:val="00D87AEF"/>
    <w:rsid w:val="00DA4686"/>
    <w:rsid w:val="00DA50D5"/>
    <w:rsid w:val="00DB7C57"/>
    <w:rsid w:val="00E226C5"/>
    <w:rsid w:val="00E45D6A"/>
    <w:rsid w:val="00E72005"/>
    <w:rsid w:val="00E90801"/>
    <w:rsid w:val="00E94682"/>
    <w:rsid w:val="00ED4850"/>
    <w:rsid w:val="00EF723A"/>
    <w:rsid w:val="00F01794"/>
    <w:rsid w:val="00F0222E"/>
    <w:rsid w:val="00F071B8"/>
    <w:rsid w:val="00F14616"/>
    <w:rsid w:val="00F61C41"/>
    <w:rsid w:val="00F665C8"/>
    <w:rsid w:val="00F85D24"/>
    <w:rsid w:val="00FA2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4616"/>
  </w:style>
  <w:style w:type="paragraph" w:styleId="a5">
    <w:name w:val="footer"/>
    <w:basedOn w:val="a"/>
    <w:link w:val="a6"/>
    <w:uiPriority w:val="99"/>
    <w:unhideWhenUsed/>
    <w:rsid w:val="00F1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4616"/>
  </w:style>
  <w:style w:type="paragraph" w:styleId="a7">
    <w:name w:val="List Paragraph"/>
    <w:basedOn w:val="a"/>
    <w:uiPriority w:val="34"/>
    <w:qFormat/>
    <w:rsid w:val="00F14616"/>
    <w:pPr>
      <w:ind w:left="720"/>
      <w:contextualSpacing/>
    </w:pPr>
  </w:style>
  <w:style w:type="table" w:styleId="a8">
    <w:name w:val="Table Grid"/>
    <w:basedOn w:val="a1"/>
    <w:uiPriority w:val="59"/>
    <w:rsid w:val="00D67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94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682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rsid w:val="00DA468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DA46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DA46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DA4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A3106-5D62-4FFE-B400-22E35CA78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2</cp:lastModifiedBy>
  <cp:revision>35</cp:revision>
  <cp:lastPrinted>2021-09-21T15:49:00Z</cp:lastPrinted>
  <dcterms:created xsi:type="dcterms:W3CDTF">2012-02-12T14:02:00Z</dcterms:created>
  <dcterms:modified xsi:type="dcterms:W3CDTF">2021-10-28T06:12:00Z</dcterms:modified>
</cp:coreProperties>
</file>